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7A1" w:rsidRPr="00B667A1" w:rsidRDefault="00B667A1" w:rsidP="00B667A1">
      <w:r w:rsidRPr="00B667A1">
        <w:t>•    Wat zijn normale reacties tijdens een rouwproces?</w:t>
      </w:r>
      <w:r w:rsidRPr="00B667A1">
        <w:br/>
        <w:t>•    Hoe communiceer je over verlies met een kind?</w:t>
      </w:r>
      <w:r w:rsidRPr="00B667A1">
        <w:br/>
        <w:t>•    Wat helpt een kind bij de verwerking van een verlies?</w:t>
      </w:r>
      <w:r w:rsidRPr="00B667A1">
        <w:br/>
        <w:t>•    Wanneer schakel je professionele hulp in?</w:t>
      </w:r>
    </w:p>
    <w:p w:rsidR="00B667A1" w:rsidRPr="00B667A1" w:rsidRDefault="00B667A1" w:rsidP="00B667A1">
      <w:bookmarkStart w:id="0" w:name="_GoBack"/>
      <w:bookmarkEnd w:id="0"/>
      <w:r w:rsidRPr="00B667A1">
        <w:t>Een dierbare verliezen is een ingrijpende gebeurtenis, zeker als je nog jong bent. Kan een kind het intense verdriet van een verlies wel aan en blijft het niet voor altijd in negatieve zin getekend?</w:t>
      </w:r>
    </w:p>
    <w:p w:rsidR="00B667A1" w:rsidRPr="00B667A1" w:rsidRDefault="00B667A1" w:rsidP="00B667A1">
      <w:r w:rsidRPr="00B667A1">
        <w:t xml:space="preserve">Gelukkig blijken de meeste kinderen met de juiste steun uit hun omgeving het verlies van een dierbare goed te kunnen verwerken. Dit betekent niet dat verliesverwerking een eenvoudige opgave is, zeker niet omdat volwassenen in de omgeving van het kind zelf meestal ook in de rouw zijn. </w:t>
      </w:r>
      <w:r>
        <w:t xml:space="preserve">Het boek </w:t>
      </w:r>
      <w:r>
        <w:rPr>
          <w:i/>
        </w:rPr>
        <w:t xml:space="preserve">Rouw bij kinderen en jongeren </w:t>
      </w:r>
      <w:r>
        <w:t xml:space="preserve">van Mariken </w:t>
      </w:r>
      <w:proofErr w:type="spellStart"/>
      <w:r>
        <w:t>Spuij</w:t>
      </w:r>
      <w:proofErr w:type="spellEnd"/>
      <w:r>
        <w:t xml:space="preserve"> </w:t>
      </w:r>
      <w:r w:rsidRPr="00B667A1">
        <w:t>biedt handreikingen om kinderen en jongeren te steunen bij het rouwproces. </w:t>
      </w:r>
    </w:p>
    <w:p w:rsidR="00B667A1" w:rsidRDefault="00B667A1" w:rsidP="00B667A1">
      <w:r>
        <w:t xml:space="preserve">'Jongeren in rouw helpen hun leed een plek te geven, dát heeft impact. Daarover heeft </w:t>
      </w:r>
      <w:proofErr w:type="spellStart"/>
      <w:r>
        <w:t>Spuij</w:t>
      </w:r>
      <w:proofErr w:type="spellEnd"/>
      <w:r>
        <w:t xml:space="preserve"> voor ouders, leraren en hulpverleners een bijzonder boek geschreven.' - </w:t>
      </w:r>
      <w:proofErr w:type="spellStart"/>
      <w:r w:rsidRPr="00B667A1">
        <w:rPr>
          <w:i/>
        </w:rPr>
        <w:t>Psyche</w:t>
      </w:r>
      <w:proofErr w:type="spellEnd"/>
      <w:r w:rsidRPr="00B667A1">
        <w:rPr>
          <w:i/>
        </w:rPr>
        <w:t xml:space="preserve"> &amp; Brein</w:t>
      </w:r>
    </w:p>
    <w:p w:rsidR="00B667A1" w:rsidRPr="00B667A1" w:rsidRDefault="00B667A1" w:rsidP="00B667A1">
      <w:r w:rsidRPr="00B667A1">
        <w:t xml:space="preserve">'Helder geschreven, overzichtelijke hoofdstukken (...) Een prima handboek voor ouders en hulpverleners.' - </w:t>
      </w:r>
      <w:r w:rsidRPr="00B667A1">
        <w:rPr>
          <w:i/>
        </w:rPr>
        <w:t>Psychologie Magazine</w:t>
      </w:r>
    </w:p>
    <w:p w:rsidR="00B667A1" w:rsidRDefault="00B667A1" w:rsidP="00B667A1">
      <w:r>
        <w:t xml:space="preserve">'Het is in duidelijke taal geschreven en bevat veel praktische voorbeelden en concrete tips (...) Echt een onmisbaar boek wanneer je als school te maken krijgt met een verlies van een ouder, leerkracht of leerling.' - </w:t>
      </w:r>
      <w:r w:rsidRPr="00B667A1">
        <w:rPr>
          <w:i/>
        </w:rPr>
        <w:t>Klas van Juf Linda</w:t>
      </w:r>
    </w:p>
    <w:p w:rsidR="00B667A1" w:rsidRDefault="00B667A1" w:rsidP="00B667A1">
      <w:r>
        <w:t>‘E</w:t>
      </w:r>
      <w:r>
        <w:t>en unieke gids voor iedereen die rouwende ki</w:t>
      </w:r>
      <w:r>
        <w:t xml:space="preserve">nderen wil steunen.’ - </w:t>
      </w:r>
      <w:r>
        <w:t>uit  het voorwoor</w:t>
      </w:r>
      <w:r>
        <w:t xml:space="preserve">d van Prof. dr. Caroline </w:t>
      </w:r>
      <w:proofErr w:type="spellStart"/>
      <w:r>
        <w:t>Braet</w:t>
      </w:r>
      <w:proofErr w:type="spellEnd"/>
      <w:r>
        <w:br/>
      </w:r>
      <w:r>
        <w:br/>
      </w:r>
      <w:r>
        <w:t xml:space="preserve">'Ook voor cognitief gedragstherapeuten een bruikbaar boek' - </w:t>
      </w:r>
      <w:proofErr w:type="spellStart"/>
      <w:r w:rsidRPr="00B667A1">
        <w:rPr>
          <w:i/>
        </w:rPr>
        <w:t>VGCt</w:t>
      </w:r>
      <w:proofErr w:type="spellEnd"/>
      <w:r w:rsidRPr="00B667A1">
        <w:rPr>
          <w:i/>
        </w:rPr>
        <w:t xml:space="preserve"> Nieuwsbrief</w:t>
      </w:r>
      <w:r>
        <w:br/>
      </w:r>
      <w:r>
        <w:br/>
      </w:r>
      <w:r>
        <w:t xml:space="preserve">'Het vlot leesbare boek biedt de laatste inzichten over kinderen en rouw en biedt handreikingen aan ouders en hun omgeving, aan onderwijzers en aan hulpverleners bij het steunen van een kind, ook als het wel vast dreigt te lopen. Het boek heeft een logische volgorde maar de hoofdstukken kunnen ook los van elkaar gelezen worden. Het geeft antwoorden op de meest voorkomende vragen over rouwende kinderen en jongeren. (...) Dit boek was er nog niet en daarom is het een aanwinst voor iedereen die te maken heeft met kinderen en jongeren die een dierbare verloren.' - </w:t>
      </w:r>
      <w:r w:rsidRPr="00B667A1">
        <w:rPr>
          <w:i/>
        </w:rPr>
        <w:t>V</w:t>
      </w:r>
      <w:r w:rsidRPr="00B667A1">
        <w:rPr>
          <w:i/>
        </w:rPr>
        <w:t>akblad Uitvaart</w:t>
      </w:r>
    </w:p>
    <w:p w:rsidR="00E40C1A" w:rsidRDefault="00E40C1A" w:rsidP="00B667A1"/>
    <w:p w:rsidR="00B667A1" w:rsidRDefault="00B667A1" w:rsidP="00B667A1">
      <w:r>
        <w:t>Rouw bij kinderen en jongeren</w:t>
      </w:r>
      <w:r>
        <w:t xml:space="preserve"> - </w:t>
      </w:r>
      <w:r>
        <w:t>Over het b</w:t>
      </w:r>
      <w:r>
        <w:t>egeleiden van verliesverwerking</w:t>
      </w:r>
      <w:r>
        <w:br/>
      </w:r>
      <w:r>
        <w:t xml:space="preserve">Mariken </w:t>
      </w:r>
      <w:proofErr w:type="spellStart"/>
      <w:r>
        <w:t>Spuij</w:t>
      </w:r>
      <w:proofErr w:type="spellEnd"/>
      <w:r>
        <w:br/>
      </w:r>
      <w:r w:rsidRPr="00B667A1">
        <w:t>ISBN 9789057124556</w:t>
      </w:r>
      <w:r>
        <w:t xml:space="preserve"> | </w:t>
      </w:r>
      <w:r w:rsidRPr="00B667A1">
        <w:t>264 pag.</w:t>
      </w:r>
      <w:r>
        <w:t xml:space="preserve"> | </w:t>
      </w:r>
      <w:r w:rsidRPr="00B667A1">
        <w:t>€ 24,95</w:t>
      </w:r>
      <w:r>
        <w:br/>
        <w:t xml:space="preserve">Meer informatie: </w:t>
      </w:r>
      <w:hyperlink r:id="rId4" w:history="1">
        <w:r w:rsidRPr="005E785D">
          <w:rPr>
            <w:rStyle w:val="Hyperlink"/>
          </w:rPr>
          <w:t>https://www.nieuwezijds.nl/Boek/9789057124556/Rouw-bij-kinderen-en-jongeren/</w:t>
        </w:r>
      </w:hyperlink>
      <w:r>
        <w:t xml:space="preserve"> </w:t>
      </w:r>
    </w:p>
    <w:sectPr w:rsidR="00B667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7A1"/>
    <w:rsid w:val="00140F54"/>
    <w:rsid w:val="003F6BC9"/>
    <w:rsid w:val="00731C9B"/>
    <w:rsid w:val="009F5DF6"/>
    <w:rsid w:val="00A63FDB"/>
    <w:rsid w:val="00B667A1"/>
    <w:rsid w:val="00E40C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A705"/>
  <w15:chartTrackingRefBased/>
  <w15:docId w15:val="{16B31BE1-5047-4BA3-A356-A08F9889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667A1"/>
    <w:rPr>
      <w:color w:val="0563C1" w:themeColor="hyperlink"/>
      <w:u w:val="single"/>
    </w:rPr>
  </w:style>
  <w:style w:type="character" w:styleId="Onopgelostemelding">
    <w:name w:val="Unresolved Mention"/>
    <w:basedOn w:val="Standaardalinea-lettertype"/>
    <w:uiPriority w:val="99"/>
    <w:semiHidden/>
    <w:unhideWhenUsed/>
    <w:rsid w:val="00B667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1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ieuwezijds.nl/Boek/9789057124556/Rouw-bij-kinderen-en-jonger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380</Words>
  <Characters>2091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dc:creator>
  <cp:keywords/>
  <dc:description/>
  <cp:lastModifiedBy>nz</cp:lastModifiedBy>
  <cp:revision>1</cp:revision>
  <dcterms:created xsi:type="dcterms:W3CDTF">2017-07-25T09:36:00Z</dcterms:created>
  <dcterms:modified xsi:type="dcterms:W3CDTF">2017-07-25T09:41:00Z</dcterms:modified>
</cp:coreProperties>
</file>